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CC81C" w14:textId="1C35F6AB" w:rsidR="00FD2566" w:rsidRPr="006F0FE9" w:rsidRDefault="00FD2566">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FD2566" w:rsidRPr="006F0FE9" w14:paraId="1F649101"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A5C278" w14:textId="77777777" w:rsidR="00FD2566" w:rsidRPr="006F0FE9" w:rsidRDefault="00FD2566" w:rsidP="00670E3E">
            <w:pPr>
              <w:spacing w:after="0" w:line="240" w:lineRule="auto"/>
              <w:jc w:val="center"/>
              <w:rPr>
                <w:rFonts w:ascii="Tahoma" w:hAnsi="Tahoma" w:cs="Tahoma"/>
                <w:b/>
                <w:bCs/>
                <w:color w:val="000000" w:themeColor="text1"/>
              </w:rPr>
            </w:pPr>
          </w:p>
          <w:p w14:paraId="45226FCD"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5527EF34" w14:textId="34EF12B5" w:rsidR="00FD2566" w:rsidRPr="006F0FE9" w:rsidRDefault="00FD2566" w:rsidP="00670E3E">
            <w:pPr>
              <w:spacing w:after="0" w:line="240" w:lineRule="auto"/>
              <w:jc w:val="center"/>
              <w:rPr>
                <w:rFonts w:ascii="Tahoma" w:hAnsi="Tahoma" w:cs="Tahoma"/>
                <w:b/>
                <w:bCs/>
                <w:color w:val="FF0000"/>
              </w:rPr>
            </w:pPr>
            <w:r w:rsidRPr="006F0FE9">
              <w:rPr>
                <w:rFonts w:ascii="Tahoma" w:hAnsi="Tahoma" w:cs="Tahoma"/>
                <w:b/>
                <w:bCs/>
                <w:color w:val="FF0000"/>
              </w:rPr>
              <w:t>8.HAFTA</w:t>
            </w:r>
          </w:p>
          <w:p w14:paraId="78106EA9" w14:textId="4BAE1DD0"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27-31 EKİM 2025</w:t>
            </w:r>
          </w:p>
          <w:p w14:paraId="29724241" w14:textId="77777777" w:rsidR="00FD2566" w:rsidRPr="006F0FE9" w:rsidRDefault="00FD2566" w:rsidP="00670E3E">
            <w:pPr>
              <w:spacing w:after="0" w:line="240" w:lineRule="auto"/>
              <w:jc w:val="center"/>
              <w:rPr>
                <w:rFonts w:ascii="Tahoma" w:hAnsi="Tahoma" w:cs="Tahoma"/>
                <w:b/>
                <w:bCs/>
                <w:color w:val="000000" w:themeColor="text1"/>
              </w:rPr>
            </w:pPr>
          </w:p>
        </w:tc>
      </w:tr>
      <w:tr w:rsidR="00FD2566" w:rsidRPr="006F0FE9" w14:paraId="4398D1B9"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01BA196"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6F12E99B"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FD2566" w:rsidRPr="006F0FE9" w14:paraId="032DB5BF"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8B28E22"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550385B8" w14:textId="77777777" w:rsidR="00FD2566" w:rsidRPr="006F0FE9" w:rsidRDefault="00FD2566" w:rsidP="00670E3E">
            <w:pPr>
              <w:spacing w:after="0" w:line="240" w:lineRule="auto"/>
              <w:rPr>
                <w:rFonts w:ascii="Tahoma" w:hAnsi="Tahoma" w:cs="Tahoma"/>
                <w:color w:val="000000" w:themeColor="text1"/>
              </w:rPr>
            </w:pPr>
          </w:p>
        </w:tc>
      </w:tr>
      <w:tr w:rsidR="00FD2566" w:rsidRPr="006F0FE9" w14:paraId="4FE6898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BA201F5"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6131D5DE"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FD2566" w:rsidRPr="006F0FE9" w14:paraId="297C6A7B"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3682BD"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78427B2D"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G.3.1.4.  Gözleme dayalı çizimlerinde geometrik ve organik biçimleri kullanır.</w:t>
            </w:r>
          </w:p>
        </w:tc>
      </w:tr>
      <w:tr w:rsidR="00FD2566" w:rsidRPr="006F0FE9" w14:paraId="17BC82D3"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50DB159"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195973CF"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FD2566" w:rsidRPr="006F0FE9" w14:paraId="72B70A7E"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35F39C17"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5DB7E41D"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FD2566" w:rsidRPr="006F0FE9" w14:paraId="59FE2E4F"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31A7B6E"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FD2566" w:rsidRPr="006F0FE9" w14:paraId="2E4675D4"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7437694"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4228B221"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Gözleme dayalı çizimlerde çiçek, yaprak, deniz kabuğu vb. nesnelerin geometrik ve organik biçimleri üzerinde durulur.</w:t>
            </w:r>
          </w:p>
        </w:tc>
      </w:tr>
      <w:tr w:rsidR="00FD2566" w:rsidRPr="006F0FE9" w14:paraId="3D509454"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02317B0"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FD2566" w:rsidRPr="006F0FE9" w14:paraId="5D36BA4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75728BD"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45C2CCC7"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FD2566" w:rsidRPr="006F0FE9" w14:paraId="1E79BEC1"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794C9F4"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21443CC"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1B48CFFE" w14:textId="49C43379" w:rsidR="00155E81" w:rsidRPr="006F0FE9" w:rsidRDefault="00E1025C">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676672" behindDoc="0" locked="0" layoutInCell="1" allowOverlap="1" wp14:anchorId="58EE0F4F" wp14:editId="03CA5E63">
                <wp:simplePos x="0" y="0"/>
                <wp:positionH relativeFrom="column">
                  <wp:posOffset>312420</wp:posOffset>
                </wp:positionH>
                <wp:positionV relativeFrom="paragraph">
                  <wp:posOffset>193675</wp:posOffset>
                </wp:positionV>
                <wp:extent cx="6004560" cy="1668780"/>
                <wp:effectExtent l="0" t="0" r="0" b="0"/>
                <wp:wrapNone/>
                <wp:docPr id="34" name="Grup 3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3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05F93CF" w14:textId="77777777" w:rsidR="00E1025C" w:rsidRDefault="00E1025C" w:rsidP="00E1025C">
                              <w:pPr>
                                <w:jc w:val="center"/>
                                <w:rPr>
                                  <w:rFonts w:ascii="Tahoma" w:hAnsi="Tahoma" w:cs="Tahoma"/>
                                </w:rPr>
                              </w:pPr>
                              <w:r>
                                <w:rPr>
                                  <w:rFonts w:ascii="Tahoma" w:hAnsi="Tahoma" w:cs="Tahoma"/>
                                </w:rPr>
                                <w:t>........................</w:t>
                              </w:r>
                            </w:p>
                            <w:p w14:paraId="2DB63DFC" w14:textId="77777777" w:rsidR="00E1025C" w:rsidRPr="005F6F7A" w:rsidRDefault="00E1025C" w:rsidP="00E1025C">
                              <w:pPr>
                                <w:jc w:val="center"/>
                                <w:rPr>
                                  <w:rFonts w:ascii="Tahoma" w:hAnsi="Tahoma" w:cs="Tahoma"/>
                                </w:rPr>
                              </w:pPr>
                              <w:r>
                                <w:rPr>
                                  <w:rFonts w:ascii="Tahoma" w:hAnsi="Tahoma" w:cs="Tahoma"/>
                                </w:rPr>
                                <w:t>Okul Müdürü</w:t>
                              </w:r>
                            </w:p>
                            <w:p w14:paraId="4374BD2B" w14:textId="77777777" w:rsidR="00E1025C" w:rsidRDefault="00E1025C" w:rsidP="00E1025C">
                              <w:pPr>
                                <w:jc w:val="center"/>
                              </w:pPr>
                            </w:p>
                          </w:txbxContent>
                        </wps:txbx>
                        <wps:bodyPr rot="0" vert="horz" wrap="square" lIns="91440" tIns="45720" rIns="91440" bIns="45720" anchor="t" anchorCtr="0" upright="1">
                          <a:noAutofit/>
                        </wps:bodyPr>
                      </wps:wsp>
                      <wps:wsp>
                        <wps:cNvPr id="36" name="Rectangle 2"/>
                        <wps:cNvSpPr>
                          <a:spLocks noChangeArrowheads="1"/>
                        </wps:cNvSpPr>
                        <wps:spPr bwMode="auto">
                          <a:xfrm>
                            <a:off x="0" y="0"/>
                            <a:ext cx="1440180" cy="914400"/>
                          </a:xfrm>
                          <a:prstGeom prst="rect">
                            <a:avLst/>
                          </a:prstGeom>
                          <a:noFill/>
                          <a:ln w="9525">
                            <a:noFill/>
                            <a:miter lim="800000"/>
                            <a:headEnd/>
                            <a:tailEnd/>
                          </a:ln>
                        </wps:spPr>
                        <wps:txbx>
                          <w:txbxContent>
                            <w:p w14:paraId="7A03870D" w14:textId="77777777" w:rsidR="00E1025C" w:rsidRDefault="00E1025C" w:rsidP="00E1025C">
                              <w:pPr>
                                <w:jc w:val="center"/>
                              </w:pPr>
                              <w:r>
                                <w:rPr>
                                  <w:noProof/>
                                  <w:lang w:eastAsia="tr-TR"/>
                                </w:rPr>
                                <w:drawing>
                                  <wp:inline distT="0" distB="0" distL="0" distR="0" wp14:anchorId="451A5FF4" wp14:editId="1FDFE0E5">
                                    <wp:extent cx="1248410" cy="446405"/>
                                    <wp:effectExtent l="0" t="0" r="889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3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AC36F14" w14:textId="77777777" w:rsidR="00E1025C" w:rsidRDefault="00E1025C" w:rsidP="00E1025C">
                              <w:pPr>
                                <w:jc w:val="center"/>
                                <w:rPr>
                                  <w:rFonts w:ascii="Tahoma" w:hAnsi="Tahoma" w:cs="Tahoma"/>
                                </w:rPr>
                              </w:pPr>
                              <w:r>
                                <w:rPr>
                                  <w:rFonts w:ascii="Tahoma" w:hAnsi="Tahoma" w:cs="Tahoma"/>
                                </w:rPr>
                                <w:t>Mustafa KABUL</w:t>
                              </w:r>
                            </w:p>
                            <w:p w14:paraId="668953D1" w14:textId="77777777" w:rsidR="00E1025C" w:rsidRPr="005F6F7A" w:rsidRDefault="00E1025C" w:rsidP="00E1025C">
                              <w:pPr>
                                <w:jc w:val="center"/>
                                <w:rPr>
                                  <w:rFonts w:ascii="Tahoma" w:hAnsi="Tahoma" w:cs="Tahoma"/>
                                </w:rPr>
                              </w:pPr>
                              <w:r>
                                <w:rPr>
                                  <w:rFonts w:ascii="Tahoma" w:hAnsi="Tahoma" w:cs="Tahoma"/>
                                </w:rPr>
                                <w:t>Sınıf Öğretmeni</w:t>
                              </w:r>
                            </w:p>
                            <w:p w14:paraId="3D6154F0"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58EE0F4F" id="Grup 34" o:spid="_x0000_s1054" style="position:absolute;margin-left:24.6pt;margin-top:15.25pt;width:472.8pt;height:131.4pt;z-index:25167667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">
                <v:rect id="Rectangle 2" o:spid="_x0000_s105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405F93CF" w14:textId="77777777" w:rsidR="00E1025C" w:rsidRDefault="00E1025C" w:rsidP="00E1025C">
                        <w:pPr>
                          <w:jc w:val="center"/>
                          <w:rPr>
                            <w:rFonts w:ascii="Tahoma" w:hAnsi="Tahoma" w:cs="Tahoma"/>
                          </w:rPr>
                        </w:pPr>
                        <w:r>
                          <w:rPr>
                            <w:rFonts w:ascii="Tahoma" w:hAnsi="Tahoma" w:cs="Tahoma"/>
                          </w:rPr>
                          <w:t>........................</w:t>
                        </w:r>
                      </w:p>
                      <w:p w14:paraId="2DB63DFC" w14:textId="77777777" w:rsidR="00E1025C" w:rsidRPr="005F6F7A" w:rsidRDefault="00E1025C" w:rsidP="00E1025C">
                        <w:pPr>
                          <w:jc w:val="center"/>
                          <w:rPr>
                            <w:rFonts w:ascii="Tahoma" w:hAnsi="Tahoma" w:cs="Tahoma"/>
                          </w:rPr>
                        </w:pPr>
                        <w:r>
                          <w:rPr>
                            <w:rFonts w:ascii="Tahoma" w:hAnsi="Tahoma" w:cs="Tahoma"/>
                          </w:rPr>
                          <w:t>Okul Müdürü</w:t>
                        </w:r>
                      </w:p>
                      <w:p w14:paraId="4374BD2B" w14:textId="77777777" w:rsidR="00E1025C" w:rsidRDefault="00E1025C" w:rsidP="00E1025C">
                        <w:pPr>
                          <w:jc w:val="center"/>
                        </w:pPr>
                      </w:p>
                    </w:txbxContent>
                  </v:textbox>
                </v:rect>
                <v:rect id="Rectangle 2" o:spid="_x0000_s105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aQxQAAANsAAAAPAAAAZHJzL2Rvd25yZXYueG1sRI9Ba8JA&#10;FITvBf/D8oReSt1YQS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CkHJaQxQAAANsAAAAP&#10;AAAAAAAAAAAAAAAAAAcCAABkcnMvZG93bnJldi54bWxQSwUGAAAAAAMAAwC3AAAA+QIAAAAA&#10;" filled="f" stroked="f">
                  <v:textbox>
                    <w:txbxContent>
                      <w:p w14:paraId="7A03870D" w14:textId="77777777" w:rsidR="00E1025C" w:rsidRDefault="00E1025C" w:rsidP="00E1025C">
                        <w:pPr>
                          <w:jc w:val="center"/>
                        </w:pPr>
                        <w:r>
                          <w:rPr>
                            <w:noProof/>
                            <w:lang w:eastAsia="tr-TR"/>
                          </w:rPr>
                          <w:drawing>
                            <wp:inline distT="0" distB="0" distL="0" distR="0" wp14:anchorId="451A5FF4" wp14:editId="1FDFE0E5">
                              <wp:extent cx="1248410" cy="446405"/>
                              <wp:effectExtent l="0" t="0" r="889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5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v:textbox>
                    <w:txbxContent>
                      <w:p w14:paraId="6AC36F14" w14:textId="77777777" w:rsidR="00E1025C" w:rsidRDefault="00E1025C" w:rsidP="00E1025C">
                        <w:pPr>
                          <w:jc w:val="center"/>
                          <w:rPr>
                            <w:rFonts w:ascii="Tahoma" w:hAnsi="Tahoma" w:cs="Tahoma"/>
                          </w:rPr>
                        </w:pPr>
                        <w:r>
                          <w:rPr>
                            <w:rFonts w:ascii="Tahoma" w:hAnsi="Tahoma" w:cs="Tahoma"/>
                          </w:rPr>
                          <w:t>Mustafa KABUL</w:t>
                        </w:r>
                      </w:p>
                      <w:p w14:paraId="668953D1" w14:textId="77777777" w:rsidR="00E1025C" w:rsidRPr="005F6F7A" w:rsidRDefault="00E1025C" w:rsidP="00E1025C">
                        <w:pPr>
                          <w:jc w:val="center"/>
                          <w:rPr>
                            <w:rFonts w:ascii="Tahoma" w:hAnsi="Tahoma" w:cs="Tahoma"/>
                          </w:rPr>
                        </w:pPr>
                        <w:r>
                          <w:rPr>
                            <w:rFonts w:ascii="Tahoma" w:hAnsi="Tahoma" w:cs="Tahoma"/>
                          </w:rPr>
                          <w:t>Sınıf Öğretmeni</w:t>
                        </w:r>
                      </w:p>
                      <w:p w14:paraId="3D6154F0" w14:textId="77777777" w:rsidR="00E1025C" w:rsidRDefault="00E1025C" w:rsidP="00E1025C">
                        <w:pPr>
                          <w:jc w:val="center"/>
                        </w:pPr>
                      </w:p>
                    </w:txbxContent>
                  </v:textbox>
                </v:rect>
              </v:group>
            </w:pict>
          </mc:Fallback>
        </mc:AlternateContent>
      </w:r>
    </w:p>
    <w:p w14:paraId="1EFE1FAF" w14:textId="48D70D2A" w:rsidR="00FD2566" w:rsidRPr="006F0FE9" w:rsidRDefault="00FD2566">
      <w:pPr>
        <w:rPr>
          <w:rFonts w:ascii="Tahoma" w:hAnsi="Tahoma" w:cs="Tahoma"/>
          <w:color w:val="000000" w:themeColor="text1"/>
        </w:rPr>
      </w:pPr>
    </w:p>
    <w:p w14:paraId="55EF102F" w14:textId="5A03CD67" w:rsidR="00FD2566" w:rsidRPr="006F0FE9" w:rsidRDefault="00FD2566">
      <w:pPr>
        <w:rPr>
          <w:rFonts w:ascii="Tahoma" w:hAnsi="Tahoma" w:cs="Tahoma"/>
          <w:color w:val="000000" w:themeColor="text1"/>
        </w:rPr>
      </w:pPr>
    </w:p>
    <w:p w14:paraId="4C410CA1" w14:textId="6E36DCDE" w:rsidR="00FD2566" w:rsidRPr="006F0FE9" w:rsidRDefault="00FD2566">
      <w:pPr>
        <w:rPr>
          <w:rFonts w:ascii="Tahoma" w:hAnsi="Tahoma" w:cs="Tahoma"/>
          <w:color w:val="000000" w:themeColor="text1"/>
        </w:rPr>
      </w:pPr>
    </w:p>
    <w:p w14:paraId="4D2B2AD8" w14:textId="0C1774EB" w:rsidR="00FD2566" w:rsidRPr="006F0FE9" w:rsidRDefault="00FD2566">
      <w:pPr>
        <w:rPr>
          <w:rFonts w:ascii="Tahoma" w:hAnsi="Tahoma" w:cs="Tahoma"/>
          <w:color w:val="000000" w:themeColor="text1"/>
        </w:rPr>
      </w:pPr>
    </w:p>
    <w:p w14:paraId="7AED03AE" w14:textId="71B31FC5" w:rsidR="00FD2566" w:rsidRPr="006F0FE9" w:rsidRDefault="00FD2566">
      <w:pPr>
        <w:rPr>
          <w:rFonts w:ascii="Tahoma" w:hAnsi="Tahoma" w:cs="Tahoma"/>
          <w:color w:val="000000" w:themeColor="text1"/>
        </w:rPr>
      </w:pPr>
    </w:p>
    <w:p w14:paraId="7FD6C89E" w14:textId="29220872" w:rsidR="00FD2566" w:rsidRDefault="00FD2566">
      <w:pPr>
        <w:rPr>
          <w:rFonts w:ascii="Tahoma" w:hAnsi="Tahoma" w:cs="Tahoma"/>
          <w:color w:val="000000" w:themeColor="text1"/>
        </w:rPr>
      </w:pPr>
    </w:p>
    <w:p w14:paraId="19AAD4EF" w14:textId="49B78E4B" w:rsidR="006F0FE9" w:rsidRDefault="006F0FE9">
      <w:pPr>
        <w:rPr>
          <w:rFonts w:ascii="Tahoma" w:hAnsi="Tahoma" w:cs="Tahoma"/>
          <w:color w:val="000000" w:themeColor="text1"/>
        </w:rPr>
      </w:pPr>
    </w:p>
    <w:p w14:paraId="21DAB94D" w14:textId="5F038195"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209B7"/>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242</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